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B5" w:rsidRPr="007E07B5" w:rsidRDefault="007E07B5" w:rsidP="007E07B5">
      <w:pPr>
        <w:pStyle w:val="a3"/>
        <w:spacing w:before="0" w:beforeAutospacing="0" w:after="150" w:afterAutospacing="0"/>
      </w:pPr>
      <w:proofErr w:type="gramStart"/>
      <w:r w:rsidRPr="007E07B5">
        <w:rPr>
          <w:bCs/>
        </w:rPr>
        <w:t>Радость</w:t>
      </w:r>
      <w:r w:rsidRPr="007E07B5">
        <w:t>  определяется</w:t>
      </w:r>
      <w:proofErr w:type="gramEnd"/>
      <w:r w:rsidRPr="007E07B5">
        <w:t xml:space="preserve"> как активная положительная эмоция, выражающаяся в хорошем настроении и ощущении удовольствия. Хотя радость и отделяют от веселья, однако различие между ними трудно поддается определению. Так не резко выраженное переживание радости может быть без веселья («тихая радость»), в то же время и веселье может быть без наличия радости, хотя очень часто радость является поводом для веселья. </w:t>
      </w:r>
      <w:bookmarkStart w:id="0" w:name="_GoBack"/>
      <w:bookmarkEnd w:id="0"/>
      <w:r w:rsidRPr="007E07B5">
        <w:t xml:space="preserve">Радость сопровождается переживанием удовлетворенности самим собой и </w:t>
      </w:r>
      <w:proofErr w:type="spellStart"/>
      <w:r w:rsidRPr="007E07B5">
        <w:t>окружа</w:t>
      </w:r>
      <w:proofErr w:type="spellEnd"/>
      <w:r w:rsidRPr="007E07B5">
        <w:t xml:space="preserve"> </w:t>
      </w:r>
      <w:proofErr w:type="spellStart"/>
      <w:r w:rsidRPr="007E07B5">
        <w:t>ющим</w:t>
      </w:r>
      <w:proofErr w:type="spellEnd"/>
      <w:r w:rsidRPr="007E07B5">
        <w:t xml:space="preserve"> миром. Очевидно, это и является ее главной отличительной чертой. Поэтому радость </w:t>
      </w:r>
      <w:proofErr w:type="gramStart"/>
      <w:r w:rsidRPr="007E07B5">
        <w:t>определяют</w:t>
      </w:r>
      <w:proofErr w:type="gramEnd"/>
      <w:r w:rsidRPr="007E07B5">
        <w:t xml:space="preserve"> как сильное удовлетворение. Если говорить о субъективном переживании, то радость переживается как приятное, желанное, полезное, несомненно позитивное чувство, которое в самых общих словах можно назвать чувством психологического комфорта и благополучия. При радостном переживании душа и тело пребывают в состоянии релаксации или игры. Например, ребенок не испытывает ни психологического, ни физического стресса, он беззаботен, он чувствует себя легко и свободно. Даже движения его </w:t>
      </w:r>
      <w:proofErr w:type="spellStart"/>
      <w:r w:rsidRPr="007E07B5">
        <w:t>стано</w:t>
      </w:r>
      <w:proofErr w:type="spellEnd"/>
      <w:r w:rsidRPr="007E07B5">
        <w:t xml:space="preserve"> </w:t>
      </w:r>
      <w:proofErr w:type="spellStart"/>
      <w:r w:rsidRPr="007E07B5">
        <w:t>вятся</w:t>
      </w:r>
      <w:proofErr w:type="spellEnd"/>
      <w:r w:rsidRPr="007E07B5">
        <w:t xml:space="preserve"> легче и уже сами по себе приносят ему радость.</w:t>
      </w:r>
    </w:p>
    <w:p w:rsidR="007E07B5" w:rsidRPr="007E07B5" w:rsidRDefault="007E07B5" w:rsidP="007E07B5">
      <w:pPr>
        <w:pStyle w:val="a3"/>
        <w:spacing w:before="0" w:beforeAutospacing="0" w:after="150" w:afterAutospacing="0"/>
      </w:pPr>
      <w:r w:rsidRPr="007E07B5">
        <w:t xml:space="preserve">Все эти ощущения, составляющие суть радостного переживания ребенка, воспроизводятся в </w:t>
      </w:r>
      <w:proofErr w:type="spellStart"/>
      <w:r w:rsidRPr="007E07B5">
        <w:t>пережива</w:t>
      </w:r>
      <w:proofErr w:type="spellEnd"/>
      <w:r w:rsidRPr="007E07B5">
        <w:t xml:space="preserve"> </w:t>
      </w:r>
      <w:proofErr w:type="spellStart"/>
      <w:r w:rsidRPr="007E07B5">
        <w:t>нии</w:t>
      </w:r>
      <w:proofErr w:type="spellEnd"/>
      <w:r w:rsidRPr="007E07B5">
        <w:t xml:space="preserve"> взрослого человека. Когда мы радуемся, мы становимся увереннее в себе, начинаем понимать, что живем не напрасно, что наша жизнь преисполнена глубокого смысла. Мы чувствуем себя любимыми, нужными, мы довольны собой и миром. Мы полны энергии, мы уверены в том, что преодолеем любые трудности.</w:t>
      </w:r>
    </w:p>
    <w:p w:rsidR="007E07B5" w:rsidRPr="007E07B5" w:rsidRDefault="007E07B5" w:rsidP="007E07B5">
      <w:pPr>
        <w:pStyle w:val="a3"/>
        <w:spacing w:before="0" w:beforeAutospacing="0" w:after="150" w:afterAutospacing="0"/>
      </w:pPr>
      <w:r w:rsidRPr="007E07B5">
        <w:t>Улыбка и смех как признаки удовольствия и радости обнаруживаются уже у новорожденного ребенка и сохраняются относительно неизменными на протяжении всей жизни человека. Человек научается улыбаться по самым разным поводам и самым разным образом, в зависимости от повода, вызвавшего улыбку. Однако истинная улыбка радости почти всегда одна и та же, как на лице новорожденного младенца, так и на лице пожилого человека.</w:t>
      </w:r>
    </w:p>
    <w:p w:rsidR="007E07B5" w:rsidRPr="007E07B5" w:rsidRDefault="007E07B5" w:rsidP="007E07B5">
      <w:pPr>
        <w:pStyle w:val="a3"/>
        <w:spacing w:before="0" w:beforeAutospacing="0" w:after="150" w:afterAutospacing="0"/>
      </w:pPr>
      <w:r w:rsidRPr="007E07B5">
        <w:t xml:space="preserve">Эмоция радости имеет важное социальное значение. Родители, ежедневно общаясь с ребенком, видят его радость и сами проявляют ее, и это постоянное встречное выражение радости повышает вероятность формирования взаимной эмоциональной привязанности. В младенчестве и раннем детстве чувство эмоциональной привязанности имеет необыкновенно важное значение для нормального развития ребенка, так как обеспечивает ему чувство безопасности. Если ребенок знает, что мать всегда рядом, что она в любой момент придет ему на </w:t>
      </w:r>
      <w:proofErr w:type="spellStart"/>
      <w:proofErr w:type="gramStart"/>
      <w:r w:rsidRPr="007E07B5">
        <w:t>помощь,он</w:t>
      </w:r>
      <w:proofErr w:type="spellEnd"/>
      <w:proofErr w:type="gramEnd"/>
      <w:r w:rsidRPr="007E07B5">
        <w:t xml:space="preserve"> обретает чувство </w:t>
      </w:r>
      <w:proofErr w:type="spellStart"/>
      <w:r w:rsidRPr="007E07B5">
        <w:t>уверенности,которое</w:t>
      </w:r>
      <w:proofErr w:type="spellEnd"/>
      <w:r w:rsidRPr="007E07B5">
        <w:t xml:space="preserve"> так необходимо для развития познавательно-исследовательской активности.</w:t>
      </w:r>
    </w:p>
    <w:p w:rsidR="007E07B5" w:rsidRPr="007E07B5" w:rsidRDefault="007E07B5" w:rsidP="007E07B5">
      <w:pPr>
        <w:pStyle w:val="a3"/>
        <w:spacing w:before="0" w:beforeAutospacing="0" w:after="150" w:afterAutospacing="0"/>
      </w:pPr>
      <w:r w:rsidRPr="007E07B5">
        <w:t>  «Волшебство» эмоций в том, что как раз из них мы можем получать ресурс и учить этому ребенка. </w:t>
      </w:r>
    </w:p>
    <w:p w:rsidR="007E07B5" w:rsidRPr="007E07B5" w:rsidRDefault="007E07B5" w:rsidP="007E07B5">
      <w:pPr>
        <w:pStyle w:val="a3"/>
        <w:spacing w:before="0" w:beforeAutospacing="0" w:after="150" w:afterAutospacing="0"/>
      </w:pPr>
      <w:r w:rsidRPr="007E07B5">
        <w:t>                                  Все эмоции нужны и важны, рассмотрим Радость.</w:t>
      </w:r>
    </w:p>
    <w:p w:rsidR="007E07B5" w:rsidRPr="007E07B5" w:rsidRDefault="007E07B5" w:rsidP="007E07B5">
      <w:pPr>
        <w:pStyle w:val="a3"/>
        <w:spacing w:before="0" w:beforeAutospacing="0" w:after="150" w:afterAutospacing="0"/>
      </w:pPr>
      <w:r w:rsidRPr="007E07B5">
        <w:rPr>
          <w:bCs/>
        </w:rPr>
        <w:t>Нам всем нужна радость:</w:t>
      </w:r>
    </w:p>
    <w:p w:rsidR="007E07B5" w:rsidRPr="007E07B5" w:rsidRDefault="007E07B5" w:rsidP="007E07B5">
      <w:pPr>
        <w:pStyle w:val="a3"/>
        <w:spacing w:before="0" w:beforeAutospacing="0" w:after="150" w:afterAutospacing="0"/>
      </w:pPr>
      <w:r w:rsidRPr="007E07B5">
        <w:rPr>
          <w:bCs/>
        </w:rPr>
        <w:t>Радость</w:t>
      </w:r>
      <w:r w:rsidRPr="007E07B5">
        <w:t> ― самая первая эмоция, которая приходит на ум, когда речь заходит о ресурсе. Это наш естественный «заряд» и защита от депрессии. А еще это внутреннее «я все делаю правильно», потому что эволюционно радость еще про цели и задачи. Так сложилось, что взрослые люди на самом деле не очень и радуются. Во-первых, не очень часто, во-вторых ― не очень бурно. Мы не привыкли особо проявлять свою радость, даже если она есть.</w:t>
      </w:r>
    </w:p>
    <w:p w:rsidR="004006ED" w:rsidRPr="007E07B5" w:rsidRDefault="004006ED" w:rsidP="007E07B5"/>
    <w:sectPr w:rsidR="004006ED" w:rsidRPr="007E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9F"/>
    <w:rsid w:val="004006ED"/>
    <w:rsid w:val="007E07B5"/>
    <w:rsid w:val="007F569F"/>
    <w:rsid w:val="00D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3982"/>
  <w15:chartTrackingRefBased/>
  <w15:docId w15:val="{9B61D14D-04C7-4293-9DF2-26526C7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2022-12-09T13:44:00Z</dcterms:created>
  <dcterms:modified xsi:type="dcterms:W3CDTF">2022-12-09T13:50:00Z</dcterms:modified>
</cp:coreProperties>
</file>